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4ED9" w14:textId="77777777" w:rsidR="00C63AB5" w:rsidRDefault="00000000" w:rsidP="002F215B">
      <w:pPr>
        <w:pStyle w:val="Ttulo1"/>
        <w:jc w:val="center"/>
      </w:pPr>
      <w:r>
        <w:t xml:space="preserve">Servidor de Licencias - </w:t>
      </w:r>
      <w:proofErr w:type="spellStart"/>
      <w:r>
        <w:t>Procedimiento</w:t>
      </w:r>
      <w:proofErr w:type="spellEnd"/>
      <w:r>
        <w:t xml:space="preserve"> de </w:t>
      </w:r>
      <w:proofErr w:type="spellStart"/>
      <w:r>
        <w:t>Implantación</w:t>
      </w:r>
      <w:proofErr w:type="spellEnd"/>
    </w:p>
    <w:p w14:paraId="18C67DEA" w14:textId="77777777" w:rsidR="002F215B" w:rsidRPr="002F215B" w:rsidRDefault="002F215B" w:rsidP="002F215B"/>
    <w:p w14:paraId="66DF8B28" w14:textId="77777777" w:rsidR="00C63AB5" w:rsidRDefault="00000000">
      <w:pPr>
        <w:pStyle w:val="Ttulo2"/>
      </w:pPr>
      <w:r>
        <w:t>1. Preparación del servidor</w:t>
      </w:r>
    </w:p>
    <w:p w14:paraId="28EA689B" w14:textId="77777777" w:rsidR="00C63AB5" w:rsidRDefault="00000000">
      <w:r>
        <w:t xml:space="preserve">- Decidir una ubicación para el servicio web del servidor de licencias: </w:t>
      </w:r>
      <w:r w:rsidRPr="002F215B">
        <w:rPr>
          <w:b/>
          <w:bCs/>
        </w:rPr>
        <w:t>&lt;ubicacion&gt;</w:t>
      </w:r>
      <w:r>
        <w:br/>
        <w:t>- Crear una copia del servicio actual en dicha ubicación.</w:t>
      </w:r>
      <w:r>
        <w:br/>
        <w:t>- Asignar una URL interna de GSJ accesible desde las aplicaciones cliente.</w:t>
      </w:r>
    </w:p>
    <w:p w14:paraId="43BBCB70" w14:textId="77777777" w:rsidR="00C63AB5" w:rsidRDefault="00000000">
      <w:pPr>
        <w:pStyle w:val="Ttulo2"/>
      </w:pPr>
      <w:r>
        <w:t>2. Base de datos de licencias</w:t>
      </w:r>
    </w:p>
    <w:p w14:paraId="16786C52" w14:textId="6C043F04" w:rsidR="00C63AB5" w:rsidRDefault="00000000">
      <w:r>
        <w:t xml:space="preserve">- Crear </w:t>
      </w:r>
      <w:proofErr w:type="spellStart"/>
      <w:r>
        <w:t>una</w:t>
      </w:r>
      <w:proofErr w:type="spellEnd"/>
      <w:r>
        <w:t xml:space="preserve"> base de </w:t>
      </w:r>
      <w:proofErr w:type="spellStart"/>
      <w:r>
        <w:t>datos</w:t>
      </w:r>
      <w:proofErr w:type="spellEnd"/>
      <w:r>
        <w:t xml:space="preserve"> Sigrid </w:t>
      </w:r>
      <w:proofErr w:type="spellStart"/>
      <w:r w:rsidR="006D72BC">
        <w:t>multiempresa</w:t>
      </w:r>
      <w:proofErr w:type="spellEnd"/>
      <w:r w:rsidR="006D72BC">
        <w:t xml:space="preserve"> </w:t>
      </w:r>
      <w:proofErr w:type="spellStart"/>
      <w:r>
        <w:t>en</w:t>
      </w:r>
      <w:proofErr w:type="spellEnd"/>
      <w:r>
        <w:t xml:space="preserve"> Access para </w:t>
      </w:r>
      <w:proofErr w:type="spellStart"/>
      <w:r>
        <w:t>contener</w:t>
      </w:r>
      <w:proofErr w:type="spellEnd"/>
      <w:r>
        <w:t xml:space="preserve"> las </w:t>
      </w:r>
      <w:proofErr w:type="spellStart"/>
      <w:r>
        <w:t>licencias</w:t>
      </w:r>
      <w:proofErr w:type="spellEnd"/>
      <w:r>
        <w:t>:</w:t>
      </w:r>
      <w:r>
        <w:br/>
        <w:t xml:space="preserve">  </w:t>
      </w:r>
      <w:r w:rsidRPr="002F215B">
        <w:rPr>
          <w:b/>
          <w:bCs/>
        </w:rPr>
        <w:t>&lt;</w:t>
      </w:r>
      <w:proofErr w:type="spellStart"/>
      <w:r w:rsidRPr="002F215B">
        <w:rPr>
          <w:b/>
          <w:bCs/>
        </w:rPr>
        <w:t>ubicacion</w:t>
      </w:r>
      <w:proofErr w:type="spellEnd"/>
      <w:r w:rsidRPr="002F215B">
        <w:rPr>
          <w:b/>
          <w:bCs/>
        </w:rPr>
        <w:t>&gt;</w:t>
      </w:r>
      <w:r>
        <w:t>/bin/</w:t>
      </w:r>
      <w:proofErr w:type="spellStart"/>
      <w:r>
        <w:t>datos</w:t>
      </w:r>
      <w:proofErr w:type="spellEnd"/>
      <w:r>
        <w:t>/</w:t>
      </w:r>
      <w:proofErr w:type="spellStart"/>
      <w:r>
        <w:t>servidor_licencias.sig</w:t>
      </w:r>
      <w:proofErr w:type="spellEnd"/>
      <w:r>
        <w:br/>
        <w:t xml:space="preserve">- </w:t>
      </w:r>
      <w:proofErr w:type="spellStart"/>
      <w:r>
        <w:t>Alternativamente</w:t>
      </w:r>
      <w:proofErr w:type="spellEnd"/>
      <w:r>
        <w:t xml:space="preserve">, </w:t>
      </w:r>
      <w:proofErr w:type="spellStart"/>
      <w:r>
        <w:t>copiar</w:t>
      </w:r>
      <w:proofErr w:type="spellEnd"/>
      <w:r>
        <w:t xml:space="preserve"> una base de datos existente y </w:t>
      </w:r>
      <w:proofErr w:type="spellStart"/>
      <w:r>
        <w:t>utilizarla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base.</w:t>
      </w:r>
    </w:p>
    <w:p w14:paraId="24E03718" w14:textId="77777777" w:rsidR="00C63AB5" w:rsidRDefault="00000000">
      <w:pPr>
        <w:pStyle w:val="Ttulo2"/>
      </w:pPr>
      <w:r>
        <w:t>3. Configuración del servicio</w:t>
      </w:r>
    </w:p>
    <w:p w14:paraId="48AE5B20" w14:textId="77777777" w:rsidR="00C63AB5" w:rsidRDefault="00000000">
      <w:r>
        <w:t>Modificar el archivo global.settings con los siguientes valores: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502"/>
      </w:tblGrid>
      <w:tr w:rsidR="00C63AB5" w14:paraId="5CB50583" w14:textId="77777777">
        <w:tc>
          <w:tcPr>
            <w:tcW w:w="4320" w:type="dxa"/>
          </w:tcPr>
          <w:p w14:paraId="63EAB86F" w14:textId="77777777" w:rsidR="00C63AB5" w:rsidRDefault="00000000">
            <w:r>
              <w:t>Parámetro</w:t>
            </w:r>
          </w:p>
        </w:tc>
        <w:tc>
          <w:tcPr>
            <w:tcW w:w="4320" w:type="dxa"/>
          </w:tcPr>
          <w:p w14:paraId="3EB2640C" w14:textId="77777777" w:rsidR="00C63AB5" w:rsidRDefault="00000000">
            <w:r>
              <w:t>Valor</w:t>
            </w:r>
          </w:p>
        </w:tc>
      </w:tr>
      <w:tr w:rsidR="00C63AB5" w14:paraId="173A4537" w14:textId="77777777">
        <w:tc>
          <w:tcPr>
            <w:tcW w:w="4320" w:type="dxa"/>
          </w:tcPr>
          <w:p w14:paraId="27A154AC" w14:textId="77777777" w:rsidR="00C63AB5" w:rsidRDefault="00000000">
            <w:r>
              <w:t>DB.DAT</w:t>
            </w:r>
          </w:p>
        </w:tc>
        <w:tc>
          <w:tcPr>
            <w:tcW w:w="4320" w:type="dxa"/>
          </w:tcPr>
          <w:p w14:paraId="733A1B67" w14:textId="77777777" w:rsidR="00C63AB5" w:rsidRDefault="00000000">
            <w:r>
              <w:t>&lt;ubicacion&gt;/bin/datos/servidor_licencias.sig</w:t>
            </w:r>
          </w:p>
        </w:tc>
      </w:tr>
      <w:tr w:rsidR="00C63AB5" w14:paraId="6CCBA870" w14:textId="77777777">
        <w:tc>
          <w:tcPr>
            <w:tcW w:w="4320" w:type="dxa"/>
          </w:tcPr>
          <w:p w14:paraId="317E2021" w14:textId="77777777" w:rsidR="00C63AB5" w:rsidRDefault="00000000">
            <w:r>
              <w:t>empresa_servidor_licencias</w:t>
            </w:r>
          </w:p>
        </w:tc>
        <w:tc>
          <w:tcPr>
            <w:tcW w:w="4320" w:type="dxa"/>
          </w:tcPr>
          <w:p w14:paraId="4EA360F6" w14:textId="77777777" w:rsidR="00C63AB5" w:rsidRDefault="00000000">
            <w:r>
              <w:t>1</w:t>
            </w:r>
          </w:p>
        </w:tc>
      </w:tr>
    </w:tbl>
    <w:p w14:paraId="5C09C02E" w14:textId="77777777" w:rsidR="00C63AB5" w:rsidRDefault="00000000">
      <w:pPr>
        <w:pStyle w:val="Ttulo2"/>
      </w:pPr>
      <w:r>
        <w:t>4. Configuración de productos</w:t>
      </w:r>
    </w:p>
    <w:p w14:paraId="7D1E8956" w14:textId="77777777" w:rsidR="00C63AB5" w:rsidRDefault="00000000">
      <w:r>
        <w:t>En la base de datos del servidor de licencias, crear una producción por cada producto en la tabla auxprd: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63AB5" w14:paraId="724A53BA" w14:textId="77777777">
        <w:tc>
          <w:tcPr>
            <w:tcW w:w="2880" w:type="dxa"/>
          </w:tcPr>
          <w:p w14:paraId="1787A646" w14:textId="77777777" w:rsidR="00C63AB5" w:rsidRDefault="00000000">
            <w:r>
              <w:t>cod</w:t>
            </w:r>
          </w:p>
        </w:tc>
        <w:tc>
          <w:tcPr>
            <w:tcW w:w="2880" w:type="dxa"/>
          </w:tcPr>
          <w:p w14:paraId="4A0292FC" w14:textId="77777777" w:rsidR="00C63AB5" w:rsidRDefault="00000000">
            <w:r>
              <w:t>res</w:t>
            </w:r>
          </w:p>
        </w:tc>
        <w:tc>
          <w:tcPr>
            <w:tcW w:w="2880" w:type="dxa"/>
          </w:tcPr>
          <w:p w14:paraId="5FCDB94B" w14:textId="77777777" w:rsidR="00C63AB5" w:rsidRDefault="00000000">
            <w:r>
              <w:t>ver</w:t>
            </w:r>
          </w:p>
        </w:tc>
      </w:tr>
      <w:tr w:rsidR="00C63AB5" w14:paraId="156F164D" w14:textId="77777777">
        <w:tc>
          <w:tcPr>
            <w:tcW w:w="2880" w:type="dxa"/>
          </w:tcPr>
          <w:p w14:paraId="287AEC79" w14:textId="77777777" w:rsidR="00C63AB5" w:rsidRDefault="00000000">
            <w:r>
              <w:t>SIGRID2026</w:t>
            </w:r>
          </w:p>
        </w:tc>
        <w:tc>
          <w:tcPr>
            <w:tcW w:w="2880" w:type="dxa"/>
          </w:tcPr>
          <w:p w14:paraId="0ECEB900" w14:textId="77777777" w:rsidR="00C63AB5" w:rsidRDefault="00000000">
            <w:r>
              <w:t>Sigrid 2026</w:t>
            </w:r>
          </w:p>
        </w:tc>
        <w:tc>
          <w:tcPr>
            <w:tcW w:w="2880" w:type="dxa"/>
          </w:tcPr>
          <w:p w14:paraId="2B9BDCB7" w14:textId="77777777" w:rsidR="00C63AB5" w:rsidRDefault="00000000">
            <w:r>
              <w:t>2026</w:t>
            </w:r>
          </w:p>
        </w:tc>
      </w:tr>
    </w:tbl>
    <w:p w14:paraId="61B735D4" w14:textId="77777777" w:rsidR="00C63AB5" w:rsidRDefault="00000000">
      <w:pPr>
        <w:pStyle w:val="Ttulo2"/>
      </w:pPr>
      <w:r>
        <w:t>5. Creación de licencias</w:t>
      </w:r>
    </w:p>
    <w:p w14:paraId="4C98E626" w14:textId="4509CABF" w:rsidR="00C63AB5" w:rsidRPr="006D72BC" w:rsidRDefault="00000000">
      <w:pPr>
        <w:rPr>
          <w:u w:val="single"/>
        </w:rPr>
      </w:pPr>
      <w:r>
        <w:t xml:space="preserve">Registrar las licencias en las tablas con y </w:t>
      </w:r>
      <w:proofErr w:type="spellStart"/>
      <w:r>
        <w:t>l_lic</w:t>
      </w:r>
      <w:proofErr w:type="spellEnd"/>
      <w:r w:rsidR="006D72BC">
        <w:t xml:space="preserve">, </w:t>
      </w:r>
      <w:proofErr w:type="spellStart"/>
      <w:r w:rsidR="006D72BC">
        <w:t>en</w:t>
      </w:r>
      <w:proofErr w:type="spellEnd"/>
      <w:r w:rsidR="006D72BC">
        <w:t xml:space="preserve"> la </w:t>
      </w:r>
      <w:proofErr w:type="spellStart"/>
      <w:r w:rsidR="006D72BC">
        <w:t>empresa</w:t>
      </w:r>
      <w:proofErr w:type="spellEnd"/>
      <w:r w:rsidR="006D72BC">
        <w:t xml:space="preserve"> 1 (GSJ)</w:t>
      </w:r>
    </w:p>
    <w:p w14:paraId="20C21B5F" w14:textId="77777777" w:rsidR="00C63AB5" w:rsidRPr="002F215B" w:rsidRDefault="00000000">
      <w:pPr>
        <w:rPr>
          <w:b/>
          <w:bCs/>
        </w:rPr>
      </w:pPr>
      <w:r w:rsidRPr="002F215B">
        <w:rPr>
          <w:b/>
          <w:bCs/>
        </w:rPr>
        <w:t>Tabla con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63AB5" w14:paraId="1038E19C" w14:textId="77777777">
        <w:tc>
          <w:tcPr>
            <w:tcW w:w="2160" w:type="dxa"/>
          </w:tcPr>
          <w:p w14:paraId="51A0BDA3" w14:textId="77777777" w:rsidR="00C63AB5" w:rsidRDefault="00000000">
            <w:r>
              <w:t>Campo</w:t>
            </w:r>
          </w:p>
        </w:tc>
        <w:tc>
          <w:tcPr>
            <w:tcW w:w="2160" w:type="dxa"/>
          </w:tcPr>
          <w:p w14:paraId="1E9803EA" w14:textId="77777777" w:rsidR="00C63AB5" w:rsidRDefault="00000000">
            <w:r>
              <w:t>Valor</w:t>
            </w:r>
          </w:p>
        </w:tc>
        <w:tc>
          <w:tcPr>
            <w:tcW w:w="2160" w:type="dxa"/>
          </w:tcPr>
          <w:p w14:paraId="48DAD87C" w14:textId="77777777" w:rsidR="00C63AB5" w:rsidRDefault="00C63AB5"/>
        </w:tc>
        <w:tc>
          <w:tcPr>
            <w:tcW w:w="2160" w:type="dxa"/>
          </w:tcPr>
          <w:p w14:paraId="0EAFFAE5" w14:textId="77777777" w:rsidR="00C63AB5" w:rsidRDefault="00C63AB5"/>
        </w:tc>
      </w:tr>
      <w:tr w:rsidR="00C63AB5" w14:paraId="2B75B76B" w14:textId="77777777">
        <w:tc>
          <w:tcPr>
            <w:tcW w:w="2160" w:type="dxa"/>
          </w:tcPr>
          <w:p w14:paraId="7133DCE9" w14:textId="77777777" w:rsidR="00C63AB5" w:rsidRDefault="00000000">
            <w:r>
              <w:t>ide</w:t>
            </w:r>
          </w:p>
        </w:tc>
        <w:tc>
          <w:tcPr>
            <w:tcW w:w="2160" w:type="dxa"/>
          </w:tcPr>
          <w:p w14:paraId="6DAEBC2B" w14:textId="77777777" w:rsidR="00C63AB5" w:rsidRDefault="00000000">
            <w:r>
              <w:t>Identificador de licencia</w:t>
            </w:r>
          </w:p>
        </w:tc>
        <w:tc>
          <w:tcPr>
            <w:tcW w:w="2160" w:type="dxa"/>
          </w:tcPr>
          <w:p w14:paraId="6375C29E" w14:textId="77777777" w:rsidR="00C63AB5" w:rsidRDefault="00C63AB5"/>
        </w:tc>
        <w:tc>
          <w:tcPr>
            <w:tcW w:w="2160" w:type="dxa"/>
          </w:tcPr>
          <w:p w14:paraId="37B81120" w14:textId="77777777" w:rsidR="00C63AB5" w:rsidRDefault="00C63AB5"/>
        </w:tc>
      </w:tr>
      <w:tr w:rsidR="00C63AB5" w14:paraId="4BACD7F2" w14:textId="77777777">
        <w:tc>
          <w:tcPr>
            <w:tcW w:w="2160" w:type="dxa"/>
          </w:tcPr>
          <w:p w14:paraId="5E0A3F96" w14:textId="77777777" w:rsidR="00C63AB5" w:rsidRDefault="00000000">
            <w:r>
              <w:t>cod</w:t>
            </w:r>
          </w:p>
        </w:tc>
        <w:tc>
          <w:tcPr>
            <w:tcW w:w="2160" w:type="dxa"/>
          </w:tcPr>
          <w:p w14:paraId="4A3654C7" w14:textId="77777777" w:rsidR="00C63AB5" w:rsidRDefault="00000000">
            <w:r>
              <w:t>UUID de 24 caracteres</w:t>
            </w:r>
          </w:p>
        </w:tc>
        <w:tc>
          <w:tcPr>
            <w:tcW w:w="2160" w:type="dxa"/>
          </w:tcPr>
          <w:p w14:paraId="215F36BA" w14:textId="77777777" w:rsidR="00C63AB5" w:rsidRDefault="00C63AB5"/>
        </w:tc>
        <w:tc>
          <w:tcPr>
            <w:tcW w:w="2160" w:type="dxa"/>
          </w:tcPr>
          <w:p w14:paraId="5CC34EA4" w14:textId="77777777" w:rsidR="00C63AB5" w:rsidRDefault="00C63AB5"/>
        </w:tc>
      </w:tr>
      <w:tr w:rsidR="00C63AB5" w14:paraId="46FD0F6E" w14:textId="77777777">
        <w:tc>
          <w:tcPr>
            <w:tcW w:w="2160" w:type="dxa"/>
          </w:tcPr>
          <w:p w14:paraId="40E54E1C" w14:textId="77777777" w:rsidR="00C63AB5" w:rsidRDefault="00000000">
            <w:r>
              <w:t>res</w:t>
            </w:r>
          </w:p>
        </w:tc>
        <w:tc>
          <w:tcPr>
            <w:tcW w:w="2160" w:type="dxa"/>
          </w:tcPr>
          <w:p w14:paraId="37F250EE" w14:textId="77777777" w:rsidR="00C63AB5" w:rsidRDefault="00000000">
            <w:r>
              <w:t>Descripción de la licencia</w:t>
            </w:r>
          </w:p>
        </w:tc>
        <w:tc>
          <w:tcPr>
            <w:tcW w:w="2160" w:type="dxa"/>
          </w:tcPr>
          <w:p w14:paraId="66177C3F" w14:textId="77777777" w:rsidR="00C63AB5" w:rsidRDefault="00C63AB5"/>
        </w:tc>
        <w:tc>
          <w:tcPr>
            <w:tcW w:w="2160" w:type="dxa"/>
          </w:tcPr>
          <w:p w14:paraId="2E066929" w14:textId="77777777" w:rsidR="00C63AB5" w:rsidRDefault="00C63AB5"/>
        </w:tc>
      </w:tr>
      <w:tr w:rsidR="00C63AB5" w14:paraId="3A081A30" w14:textId="77777777">
        <w:tc>
          <w:tcPr>
            <w:tcW w:w="2160" w:type="dxa"/>
          </w:tcPr>
          <w:p w14:paraId="7545B803" w14:textId="77777777" w:rsidR="00C63AB5" w:rsidRDefault="00000000">
            <w:r>
              <w:t>tip</w:t>
            </w:r>
          </w:p>
        </w:tc>
        <w:tc>
          <w:tcPr>
            <w:tcW w:w="2160" w:type="dxa"/>
          </w:tcPr>
          <w:p w14:paraId="0EB14F1E" w14:textId="77777777" w:rsidR="00C63AB5" w:rsidRDefault="00000000">
            <w:r>
              <w:t>500</w:t>
            </w:r>
          </w:p>
        </w:tc>
        <w:tc>
          <w:tcPr>
            <w:tcW w:w="2160" w:type="dxa"/>
          </w:tcPr>
          <w:p w14:paraId="4334E779" w14:textId="77777777" w:rsidR="00C63AB5" w:rsidRDefault="00C63AB5"/>
        </w:tc>
        <w:tc>
          <w:tcPr>
            <w:tcW w:w="2160" w:type="dxa"/>
          </w:tcPr>
          <w:p w14:paraId="5FA0E1ED" w14:textId="77777777" w:rsidR="00C63AB5" w:rsidRDefault="00C63AB5"/>
        </w:tc>
      </w:tr>
    </w:tbl>
    <w:p w14:paraId="54CF52EA" w14:textId="77777777" w:rsidR="002F215B" w:rsidRDefault="002F215B"/>
    <w:p w14:paraId="6EAB0318" w14:textId="77777777" w:rsidR="002F215B" w:rsidRDefault="002F215B">
      <w:r>
        <w:br w:type="page"/>
      </w:r>
    </w:p>
    <w:p w14:paraId="63E17C27" w14:textId="30ACC269" w:rsidR="00C63AB5" w:rsidRPr="002F215B" w:rsidRDefault="00000000">
      <w:pPr>
        <w:rPr>
          <w:b/>
          <w:bCs/>
        </w:rPr>
      </w:pPr>
      <w:proofErr w:type="spellStart"/>
      <w:r w:rsidRPr="002F215B">
        <w:rPr>
          <w:b/>
          <w:bCs/>
        </w:rPr>
        <w:lastRenderedPageBreak/>
        <w:t>Tabla</w:t>
      </w:r>
      <w:proofErr w:type="spellEnd"/>
      <w:r w:rsidRPr="002F215B">
        <w:rPr>
          <w:b/>
          <w:bCs/>
        </w:rPr>
        <w:t xml:space="preserve"> </w:t>
      </w:r>
      <w:proofErr w:type="spellStart"/>
      <w:r w:rsidRPr="002F215B">
        <w:rPr>
          <w:b/>
          <w:bCs/>
        </w:rPr>
        <w:t>l_lic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63AB5" w14:paraId="578072F2" w14:textId="77777777">
        <w:tc>
          <w:tcPr>
            <w:tcW w:w="4320" w:type="dxa"/>
          </w:tcPr>
          <w:p w14:paraId="5C64C067" w14:textId="77777777" w:rsidR="00C63AB5" w:rsidRDefault="00000000">
            <w:r>
              <w:t>Campo</w:t>
            </w:r>
          </w:p>
        </w:tc>
        <w:tc>
          <w:tcPr>
            <w:tcW w:w="4320" w:type="dxa"/>
          </w:tcPr>
          <w:p w14:paraId="20362043" w14:textId="77777777" w:rsidR="00C63AB5" w:rsidRDefault="00000000">
            <w:r>
              <w:t>Valor</w:t>
            </w:r>
          </w:p>
        </w:tc>
      </w:tr>
      <w:tr w:rsidR="00C63AB5" w14:paraId="164DB1F1" w14:textId="77777777">
        <w:tc>
          <w:tcPr>
            <w:tcW w:w="4320" w:type="dxa"/>
          </w:tcPr>
          <w:p w14:paraId="75C68820" w14:textId="77777777" w:rsidR="00C63AB5" w:rsidRDefault="00000000">
            <w:r>
              <w:t>ide</w:t>
            </w:r>
          </w:p>
        </w:tc>
        <w:tc>
          <w:tcPr>
            <w:tcW w:w="4320" w:type="dxa"/>
          </w:tcPr>
          <w:p w14:paraId="5C612823" w14:textId="77777777" w:rsidR="00C63AB5" w:rsidRDefault="00000000">
            <w:r>
              <w:t>Mismo valor que en con</w:t>
            </w:r>
          </w:p>
        </w:tc>
      </w:tr>
      <w:tr w:rsidR="00C63AB5" w14:paraId="6552FD6A" w14:textId="77777777">
        <w:tc>
          <w:tcPr>
            <w:tcW w:w="4320" w:type="dxa"/>
          </w:tcPr>
          <w:p w14:paraId="3DB01B41" w14:textId="77777777" w:rsidR="00C63AB5" w:rsidRDefault="00000000">
            <w:r>
              <w:t>proide</w:t>
            </w:r>
          </w:p>
        </w:tc>
        <w:tc>
          <w:tcPr>
            <w:tcW w:w="4320" w:type="dxa"/>
          </w:tcPr>
          <w:p w14:paraId="28126900" w14:textId="77777777" w:rsidR="00C63AB5" w:rsidRDefault="00000000">
            <w:r>
              <w:t>Identificador de la producción en auxprd</w:t>
            </w:r>
          </w:p>
        </w:tc>
      </w:tr>
      <w:tr w:rsidR="00C63AB5" w14:paraId="086F39F3" w14:textId="77777777">
        <w:tc>
          <w:tcPr>
            <w:tcW w:w="4320" w:type="dxa"/>
          </w:tcPr>
          <w:p w14:paraId="3BD0B23C" w14:textId="77777777" w:rsidR="00C63AB5" w:rsidRDefault="00000000">
            <w:r>
              <w:t>mdl</w:t>
            </w:r>
          </w:p>
        </w:tc>
        <w:tc>
          <w:tcPr>
            <w:tcW w:w="4320" w:type="dxa"/>
          </w:tcPr>
          <w:p w14:paraId="505282C2" w14:textId="77777777" w:rsidR="00C63AB5" w:rsidRDefault="00000000">
            <w:r>
              <w:t>Módulos incluidos en la licencia</w:t>
            </w:r>
          </w:p>
        </w:tc>
      </w:tr>
      <w:tr w:rsidR="00C63AB5" w14:paraId="1725584F" w14:textId="77777777">
        <w:tc>
          <w:tcPr>
            <w:tcW w:w="4320" w:type="dxa"/>
          </w:tcPr>
          <w:p w14:paraId="2E0EE137" w14:textId="77777777" w:rsidR="00C63AB5" w:rsidRDefault="00000000">
            <w:r>
              <w:t>usu</w:t>
            </w:r>
          </w:p>
        </w:tc>
        <w:tc>
          <w:tcPr>
            <w:tcW w:w="4320" w:type="dxa"/>
          </w:tcPr>
          <w:p w14:paraId="0BE2CED4" w14:textId="77777777" w:rsidR="00C63AB5" w:rsidRDefault="00000000">
            <w:r>
              <w:t>65535 (usuarios ilimitados)</w:t>
            </w:r>
          </w:p>
        </w:tc>
      </w:tr>
      <w:tr w:rsidR="00C63AB5" w14:paraId="39213EA0" w14:textId="77777777">
        <w:tc>
          <w:tcPr>
            <w:tcW w:w="4320" w:type="dxa"/>
          </w:tcPr>
          <w:p w14:paraId="0EB99882" w14:textId="77777777" w:rsidR="00C63AB5" w:rsidRDefault="00000000">
            <w:r>
              <w:t>insmax</w:t>
            </w:r>
          </w:p>
        </w:tc>
        <w:tc>
          <w:tcPr>
            <w:tcW w:w="4320" w:type="dxa"/>
          </w:tcPr>
          <w:p w14:paraId="011C637C" w14:textId="77777777" w:rsidR="00C63AB5" w:rsidRDefault="00000000">
            <w:r>
              <w:t>Número máximo de instalaciones</w:t>
            </w:r>
          </w:p>
        </w:tc>
      </w:tr>
      <w:tr w:rsidR="00C63AB5" w14:paraId="6B0A32FF" w14:textId="77777777">
        <w:tc>
          <w:tcPr>
            <w:tcW w:w="4320" w:type="dxa"/>
          </w:tcPr>
          <w:p w14:paraId="4B6C4AE7" w14:textId="77777777" w:rsidR="00C63AB5" w:rsidRDefault="00000000">
            <w:r>
              <w:t>inscur</w:t>
            </w:r>
          </w:p>
        </w:tc>
        <w:tc>
          <w:tcPr>
            <w:tcW w:w="4320" w:type="dxa"/>
          </w:tcPr>
          <w:p w14:paraId="14826FDD" w14:textId="77777777" w:rsidR="00C63AB5" w:rsidRDefault="00000000">
            <w:r>
              <w:t>Número disponible de instalaciones. Inicialmente igual a insmax</w:t>
            </w:r>
          </w:p>
        </w:tc>
      </w:tr>
      <w:tr w:rsidR="00C63AB5" w14:paraId="3D74D1F0" w14:textId="77777777">
        <w:tc>
          <w:tcPr>
            <w:tcW w:w="4320" w:type="dxa"/>
          </w:tcPr>
          <w:p w14:paraId="015345F2" w14:textId="77777777" w:rsidR="00C63AB5" w:rsidRDefault="00000000">
            <w:r>
              <w:t>act</w:t>
            </w:r>
          </w:p>
        </w:tc>
        <w:tc>
          <w:tcPr>
            <w:tcW w:w="4320" w:type="dxa"/>
          </w:tcPr>
          <w:p w14:paraId="72AEF834" w14:textId="77777777" w:rsidR="00C63AB5" w:rsidRDefault="00000000">
            <w:r>
              <w:t>1 (licencia activa)</w:t>
            </w:r>
          </w:p>
        </w:tc>
      </w:tr>
      <w:tr w:rsidR="00C63AB5" w14:paraId="0AC05FCD" w14:textId="77777777">
        <w:tc>
          <w:tcPr>
            <w:tcW w:w="4320" w:type="dxa"/>
          </w:tcPr>
          <w:p w14:paraId="45A6AA8C" w14:textId="77777777" w:rsidR="00C63AB5" w:rsidRDefault="00000000">
            <w:r>
              <w:t>pwd</w:t>
            </w:r>
          </w:p>
        </w:tc>
        <w:tc>
          <w:tcPr>
            <w:tcW w:w="4320" w:type="dxa"/>
          </w:tcPr>
          <w:p w14:paraId="25E985D7" w14:textId="77777777" w:rsidR="00C63AB5" w:rsidRDefault="00000000">
            <w:r>
              <w:t>Password cifrado</w:t>
            </w:r>
          </w:p>
        </w:tc>
      </w:tr>
    </w:tbl>
    <w:p w14:paraId="1127F505" w14:textId="77777777" w:rsidR="00000000" w:rsidRDefault="00000000"/>
    <w:p w14:paraId="342B981E" w14:textId="2B5F982A" w:rsidR="002F215B" w:rsidRDefault="002F215B" w:rsidP="002F215B">
      <w:pPr>
        <w:pStyle w:val="Ttulo2"/>
      </w:pPr>
      <w:r>
        <w:t>6</w:t>
      </w:r>
      <w:r>
        <w:t xml:space="preserve">. </w:t>
      </w:r>
      <w:proofErr w:type="spellStart"/>
      <w:r>
        <w:t>Configuración</w:t>
      </w:r>
      <w:proofErr w:type="spellEnd"/>
      <w:r>
        <w:t xml:space="preserve"> de las </w:t>
      </w:r>
      <w:proofErr w:type="spellStart"/>
      <w:r>
        <w:t>aplicaciones</w:t>
      </w:r>
      <w:proofErr w:type="spellEnd"/>
    </w:p>
    <w:p w14:paraId="3B905B50" w14:textId="347608E0" w:rsidR="002F215B" w:rsidRDefault="002F215B">
      <w:r>
        <w:t xml:space="preserve">En las </w:t>
      </w:r>
      <w:proofErr w:type="spellStart"/>
      <w:r>
        <w:t>aplicaciones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van a </w:t>
      </w:r>
      <w:proofErr w:type="spellStart"/>
      <w:r>
        <w:t>conectarse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servidor</w:t>
      </w:r>
      <w:proofErr w:type="spellEnd"/>
      <w:r>
        <w:t xml:space="preserve"> de </w:t>
      </w:r>
      <w:proofErr w:type="spellStart"/>
      <w:r>
        <w:t>licencias</w:t>
      </w:r>
      <w:proofErr w:type="spellEnd"/>
      <w:r>
        <w:t xml:space="preserve"> hay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configurar</w:t>
      </w:r>
      <w:proofErr w:type="spellEnd"/>
      <w:r>
        <w:t xml:space="preserve"> la URL del </w:t>
      </w:r>
      <w:proofErr w:type="spellStart"/>
      <w:r>
        <w:t>servidor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r w:rsidRPr="002F215B">
        <w:rPr>
          <w:b/>
          <w:bCs/>
        </w:rPr>
        <w:t>usuarios.ini</w:t>
      </w:r>
      <w:r>
        <w:t xml:space="preserve">, </w:t>
      </w:r>
      <w:proofErr w:type="spellStart"/>
      <w:r w:rsidRPr="002F215B">
        <w:rPr>
          <w:b/>
          <w:bCs/>
        </w:rPr>
        <w:t>url_servidorlicencias</w:t>
      </w:r>
      <w:proofErr w:type="spellEnd"/>
      <w:r>
        <w:t>.</w:t>
      </w:r>
    </w:p>
    <w:sectPr w:rsidR="002F21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3492592">
    <w:abstractNumId w:val="8"/>
  </w:num>
  <w:num w:numId="2" w16cid:durableId="958492441">
    <w:abstractNumId w:val="6"/>
  </w:num>
  <w:num w:numId="3" w16cid:durableId="1250891562">
    <w:abstractNumId w:val="5"/>
  </w:num>
  <w:num w:numId="4" w16cid:durableId="1510487767">
    <w:abstractNumId w:val="4"/>
  </w:num>
  <w:num w:numId="5" w16cid:durableId="557207380">
    <w:abstractNumId w:val="7"/>
  </w:num>
  <w:num w:numId="6" w16cid:durableId="1331979231">
    <w:abstractNumId w:val="3"/>
  </w:num>
  <w:num w:numId="7" w16cid:durableId="1063525369">
    <w:abstractNumId w:val="2"/>
  </w:num>
  <w:num w:numId="8" w16cid:durableId="1716461406">
    <w:abstractNumId w:val="1"/>
  </w:num>
  <w:num w:numId="9" w16cid:durableId="35916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215B"/>
    <w:rsid w:val="00326F90"/>
    <w:rsid w:val="005E398B"/>
    <w:rsid w:val="006D72BC"/>
    <w:rsid w:val="00AA1D8D"/>
    <w:rsid w:val="00B47730"/>
    <w:rsid w:val="00C63AB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64CF9"/>
  <w14:defaultImageDpi w14:val="300"/>
  <w15:docId w15:val="{27DFD116-DBCB-4820-B89D-E406FD65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Ricardo Pajares</cp:lastModifiedBy>
  <cp:revision>3</cp:revision>
  <dcterms:created xsi:type="dcterms:W3CDTF">2013-12-23T23:15:00Z</dcterms:created>
  <dcterms:modified xsi:type="dcterms:W3CDTF">2026-06-11T08:51:00Z</dcterms:modified>
  <cp:category/>
</cp:coreProperties>
</file>